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17" w:rsidRDefault="00681A17" w:rsidP="00681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Pre-Calculus</w:t>
      </w:r>
    </w:p>
    <w:p w:rsidR="00681A17" w:rsidRDefault="00681A17" w:rsidP="00681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</w:t>
      </w:r>
      <w:r w:rsidR="006C062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– </w:t>
      </w:r>
      <w:r w:rsidR="00246A8A">
        <w:rPr>
          <w:b/>
          <w:sz w:val="32"/>
          <w:szCs w:val="32"/>
        </w:rPr>
        <w:t>October 31</w:t>
      </w:r>
      <w:r>
        <w:rPr>
          <w:b/>
          <w:sz w:val="32"/>
          <w:szCs w:val="32"/>
        </w:rPr>
        <w:t xml:space="preserve"> to </w:t>
      </w:r>
      <w:r w:rsidR="00246A8A">
        <w:rPr>
          <w:b/>
          <w:sz w:val="32"/>
          <w:szCs w:val="32"/>
        </w:rPr>
        <w:t>November 11</w:t>
      </w:r>
    </w:p>
    <w:p w:rsidR="00681A17" w:rsidRDefault="00681A17" w:rsidP="00681A17">
      <w:pPr>
        <w:rPr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230"/>
        <w:gridCol w:w="5040"/>
      </w:tblGrid>
      <w:tr w:rsidR="00681A17" w:rsidTr="00792239">
        <w:tc>
          <w:tcPr>
            <w:tcW w:w="1008" w:type="dxa"/>
          </w:tcPr>
          <w:p w:rsidR="00681A17" w:rsidRPr="004E1AD1" w:rsidRDefault="00681A17" w:rsidP="00792239">
            <w:pPr>
              <w:jc w:val="center"/>
              <w:rPr>
                <w:b/>
              </w:rPr>
            </w:pPr>
            <w:r w:rsidRPr="004E1AD1">
              <w:rPr>
                <w:b/>
              </w:rPr>
              <w:t>Date</w:t>
            </w:r>
          </w:p>
        </w:tc>
        <w:tc>
          <w:tcPr>
            <w:tcW w:w="4230" w:type="dxa"/>
          </w:tcPr>
          <w:p w:rsidR="00681A17" w:rsidRPr="004E1AD1" w:rsidRDefault="00681A17" w:rsidP="00792239">
            <w:pPr>
              <w:jc w:val="center"/>
              <w:rPr>
                <w:b/>
              </w:rPr>
            </w:pPr>
            <w:r w:rsidRPr="004E1AD1">
              <w:rPr>
                <w:b/>
              </w:rPr>
              <w:t>Topic</w:t>
            </w:r>
          </w:p>
        </w:tc>
        <w:tc>
          <w:tcPr>
            <w:tcW w:w="5040" w:type="dxa"/>
          </w:tcPr>
          <w:p w:rsidR="00681A17" w:rsidRPr="004E1AD1" w:rsidRDefault="00681A17" w:rsidP="00792239">
            <w:pPr>
              <w:jc w:val="center"/>
              <w:rPr>
                <w:b/>
              </w:rPr>
            </w:pPr>
            <w:r w:rsidRPr="004E1AD1">
              <w:rPr>
                <w:b/>
              </w:rPr>
              <w:t>Assignment</w:t>
            </w:r>
          </w:p>
        </w:tc>
      </w:tr>
      <w:tr w:rsidR="00681A17" w:rsidTr="00792239">
        <w:tc>
          <w:tcPr>
            <w:tcW w:w="1008" w:type="dxa"/>
          </w:tcPr>
          <w:p w:rsidR="00681A17" w:rsidRDefault="00681A17" w:rsidP="00792239">
            <w:pPr>
              <w:jc w:val="center"/>
            </w:pPr>
            <w:r>
              <w:t>Mon</w:t>
            </w:r>
          </w:p>
          <w:p w:rsidR="00681A17" w:rsidRDefault="006C062C" w:rsidP="00792239">
            <w:pPr>
              <w:jc w:val="center"/>
            </w:pPr>
            <w:r>
              <w:t>10/31</w:t>
            </w:r>
          </w:p>
        </w:tc>
        <w:tc>
          <w:tcPr>
            <w:tcW w:w="4230" w:type="dxa"/>
          </w:tcPr>
          <w:p w:rsidR="00681A17" w:rsidRPr="00763EFC" w:rsidRDefault="006C062C" w:rsidP="00792239">
            <w:r>
              <w:t>Right Triangle Trig Evaluating Ratios</w:t>
            </w:r>
          </w:p>
        </w:tc>
        <w:tc>
          <w:tcPr>
            <w:tcW w:w="5040" w:type="dxa"/>
          </w:tcPr>
          <w:p w:rsidR="00681A17" w:rsidRDefault="00482BEC" w:rsidP="00792239">
            <w:r>
              <w:t>Handout</w:t>
            </w:r>
          </w:p>
        </w:tc>
      </w:tr>
      <w:tr w:rsidR="00681A17" w:rsidTr="00792239">
        <w:tc>
          <w:tcPr>
            <w:tcW w:w="1008" w:type="dxa"/>
          </w:tcPr>
          <w:p w:rsidR="00681A17" w:rsidRDefault="00681A17" w:rsidP="00792239">
            <w:pPr>
              <w:jc w:val="center"/>
            </w:pPr>
            <w:r>
              <w:t>Tues</w:t>
            </w:r>
          </w:p>
          <w:p w:rsidR="00681A17" w:rsidRDefault="006C062C" w:rsidP="00792239">
            <w:pPr>
              <w:jc w:val="center"/>
            </w:pPr>
            <w:r>
              <w:t>11/1</w:t>
            </w:r>
          </w:p>
        </w:tc>
        <w:tc>
          <w:tcPr>
            <w:tcW w:w="4230" w:type="dxa"/>
          </w:tcPr>
          <w:p w:rsidR="00681A17" w:rsidRPr="00763EFC" w:rsidRDefault="006C062C" w:rsidP="00792239">
            <w:r>
              <w:t>Right Triangle Trig Missing Sides and Angles</w:t>
            </w:r>
          </w:p>
        </w:tc>
        <w:tc>
          <w:tcPr>
            <w:tcW w:w="5040" w:type="dxa"/>
          </w:tcPr>
          <w:p w:rsidR="00681A17" w:rsidRDefault="00CE04CD" w:rsidP="00792239">
            <w:r>
              <w:t>Handout</w:t>
            </w:r>
          </w:p>
        </w:tc>
      </w:tr>
      <w:tr w:rsidR="00681A17" w:rsidTr="00792239">
        <w:tc>
          <w:tcPr>
            <w:tcW w:w="1008" w:type="dxa"/>
          </w:tcPr>
          <w:p w:rsidR="00681A17" w:rsidRDefault="00681A17" w:rsidP="00792239">
            <w:pPr>
              <w:jc w:val="center"/>
            </w:pPr>
            <w:r>
              <w:t>Wed</w:t>
            </w:r>
          </w:p>
          <w:p w:rsidR="00681A17" w:rsidRDefault="00CE04CD" w:rsidP="00792239">
            <w:pPr>
              <w:jc w:val="center"/>
            </w:pPr>
            <w:r>
              <w:t>11/2</w:t>
            </w:r>
          </w:p>
        </w:tc>
        <w:tc>
          <w:tcPr>
            <w:tcW w:w="4230" w:type="dxa"/>
          </w:tcPr>
          <w:p w:rsidR="00681A17" w:rsidRPr="00256516" w:rsidRDefault="00CE04CD" w:rsidP="00792239">
            <w:r>
              <w:t>Right Triangle Trig Applications</w:t>
            </w:r>
          </w:p>
        </w:tc>
        <w:tc>
          <w:tcPr>
            <w:tcW w:w="5040" w:type="dxa"/>
          </w:tcPr>
          <w:p w:rsidR="00681A17" w:rsidRDefault="003E2C99" w:rsidP="00792239">
            <w:r>
              <w:t>Handout</w:t>
            </w:r>
          </w:p>
        </w:tc>
      </w:tr>
      <w:tr w:rsidR="00681A17" w:rsidTr="00792239">
        <w:tc>
          <w:tcPr>
            <w:tcW w:w="1008" w:type="dxa"/>
          </w:tcPr>
          <w:p w:rsidR="00681A17" w:rsidRDefault="00681A17" w:rsidP="00792239">
            <w:pPr>
              <w:jc w:val="center"/>
            </w:pPr>
            <w:r>
              <w:t>Thurs</w:t>
            </w:r>
          </w:p>
          <w:p w:rsidR="00681A17" w:rsidRDefault="00CE04CD" w:rsidP="00792239">
            <w:pPr>
              <w:jc w:val="center"/>
            </w:pPr>
            <w:r>
              <w:t>11/3</w:t>
            </w:r>
          </w:p>
        </w:tc>
        <w:tc>
          <w:tcPr>
            <w:tcW w:w="4230" w:type="dxa"/>
          </w:tcPr>
          <w:p w:rsidR="00681A17" w:rsidRPr="00256516" w:rsidRDefault="00681A17" w:rsidP="00CE04CD">
            <w:r>
              <w:t xml:space="preserve">Law of </w:t>
            </w:r>
            <w:proofErr w:type="spellStart"/>
            <w:r w:rsidR="00CE04CD">
              <w:t>Sines</w:t>
            </w:r>
            <w:proofErr w:type="spellEnd"/>
          </w:p>
        </w:tc>
        <w:tc>
          <w:tcPr>
            <w:tcW w:w="5040" w:type="dxa"/>
          </w:tcPr>
          <w:p w:rsidR="00681A17" w:rsidRDefault="003E2C99" w:rsidP="00792239">
            <w:r>
              <w:t>Worksheet</w:t>
            </w:r>
          </w:p>
          <w:p w:rsidR="003E2C99" w:rsidRDefault="003E2C99" w:rsidP="00792239"/>
        </w:tc>
      </w:tr>
      <w:tr w:rsidR="00681A17" w:rsidTr="00792239">
        <w:tc>
          <w:tcPr>
            <w:tcW w:w="1008" w:type="dxa"/>
          </w:tcPr>
          <w:p w:rsidR="00681A17" w:rsidRDefault="00681A17" w:rsidP="00792239">
            <w:pPr>
              <w:jc w:val="center"/>
            </w:pPr>
            <w:r>
              <w:t>Fri</w:t>
            </w:r>
          </w:p>
          <w:p w:rsidR="00681A17" w:rsidRDefault="00681A17" w:rsidP="00792239">
            <w:pPr>
              <w:jc w:val="center"/>
            </w:pPr>
            <w:r>
              <w:t>1</w:t>
            </w:r>
            <w:r w:rsidR="00CE04CD">
              <w:t>1/4</w:t>
            </w:r>
          </w:p>
        </w:tc>
        <w:tc>
          <w:tcPr>
            <w:tcW w:w="4230" w:type="dxa"/>
          </w:tcPr>
          <w:p w:rsidR="00681A17" w:rsidRPr="00256516" w:rsidRDefault="00681A17" w:rsidP="00CE04CD">
            <w:r>
              <w:t xml:space="preserve">Law of </w:t>
            </w:r>
            <w:proofErr w:type="spellStart"/>
            <w:r w:rsidR="00CE04CD">
              <w:t>Sines</w:t>
            </w:r>
            <w:proofErr w:type="spellEnd"/>
          </w:p>
        </w:tc>
        <w:tc>
          <w:tcPr>
            <w:tcW w:w="5040" w:type="dxa"/>
          </w:tcPr>
          <w:p w:rsidR="00681A17" w:rsidRDefault="003E2C99" w:rsidP="00792239">
            <w:r>
              <w:t>Handout</w:t>
            </w:r>
          </w:p>
        </w:tc>
      </w:tr>
      <w:tr w:rsidR="00681A17" w:rsidTr="00792239">
        <w:tc>
          <w:tcPr>
            <w:tcW w:w="1008" w:type="dxa"/>
          </w:tcPr>
          <w:p w:rsidR="00681A17" w:rsidRDefault="00681A17" w:rsidP="00792239">
            <w:pPr>
              <w:jc w:val="center"/>
            </w:pPr>
            <w:r>
              <w:t>Mon</w:t>
            </w:r>
          </w:p>
          <w:p w:rsidR="00681A17" w:rsidRDefault="00CE04CD" w:rsidP="00792239">
            <w:pPr>
              <w:jc w:val="center"/>
            </w:pPr>
            <w:r>
              <w:t>11/7</w:t>
            </w:r>
          </w:p>
        </w:tc>
        <w:tc>
          <w:tcPr>
            <w:tcW w:w="4230" w:type="dxa"/>
          </w:tcPr>
          <w:p w:rsidR="00681A17" w:rsidRPr="00256516" w:rsidRDefault="00681A17" w:rsidP="00CE04CD">
            <w:r>
              <w:t xml:space="preserve">Law of Cosines </w:t>
            </w:r>
          </w:p>
        </w:tc>
        <w:tc>
          <w:tcPr>
            <w:tcW w:w="5040" w:type="dxa"/>
          </w:tcPr>
          <w:p w:rsidR="00681A17" w:rsidRDefault="00CE04CD" w:rsidP="00792239">
            <w:r>
              <w:t>Worksheet</w:t>
            </w:r>
          </w:p>
        </w:tc>
      </w:tr>
      <w:tr w:rsidR="00681A17" w:rsidTr="00792239">
        <w:tc>
          <w:tcPr>
            <w:tcW w:w="1008" w:type="dxa"/>
          </w:tcPr>
          <w:p w:rsidR="00681A17" w:rsidRDefault="00681A17" w:rsidP="00792239">
            <w:pPr>
              <w:jc w:val="center"/>
            </w:pPr>
            <w:r>
              <w:t>Tues</w:t>
            </w:r>
          </w:p>
          <w:p w:rsidR="00681A17" w:rsidRDefault="00CE04CD" w:rsidP="00792239">
            <w:pPr>
              <w:jc w:val="center"/>
            </w:pPr>
            <w:r>
              <w:t>11/8</w:t>
            </w:r>
          </w:p>
        </w:tc>
        <w:tc>
          <w:tcPr>
            <w:tcW w:w="4230" w:type="dxa"/>
          </w:tcPr>
          <w:p w:rsidR="00681A17" w:rsidRPr="00256516" w:rsidRDefault="00CE04CD" w:rsidP="00792239">
            <w:r>
              <w:t>Law of Cosines - Applications</w:t>
            </w:r>
          </w:p>
        </w:tc>
        <w:tc>
          <w:tcPr>
            <w:tcW w:w="5040" w:type="dxa"/>
          </w:tcPr>
          <w:p w:rsidR="00681A17" w:rsidRDefault="00843DD7" w:rsidP="00792239">
            <w:r>
              <w:t>Handout</w:t>
            </w:r>
          </w:p>
        </w:tc>
      </w:tr>
      <w:tr w:rsidR="00CE04CD" w:rsidTr="00792239">
        <w:tc>
          <w:tcPr>
            <w:tcW w:w="1008" w:type="dxa"/>
          </w:tcPr>
          <w:p w:rsidR="00CE04CD" w:rsidRDefault="00CE04CD" w:rsidP="00792239">
            <w:pPr>
              <w:jc w:val="center"/>
            </w:pPr>
            <w:r>
              <w:t>Wed</w:t>
            </w:r>
          </w:p>
          <w:p w:rsidR="00CE04CD" w:rsidRDefault="00CE04CD" w:rsidP="00792239">
            <w:pPr>
              <w:jc w:val="center"/>
            </w:pPr>
            <w:r>
              <w:t>11/9</w:t>
            </w:r>
          </w:p>
        </w:tc>
        <w:tc>
          <w:tcPr>
            <w:tcW w:w="4230" w:type="dxa"/>
          </w:tcPr>
          <w:p w:rsidR="00CE04CD" w:rsidRPr="00256516" w:rsidRDefault="00CE04CD" w:rsidP="00085BE9">
            <w:r>
              <w:t>Mixed Application Problems</w:t>
            </w:r>
          </w:p>
        </w:tc>
        <w:tc>
          <w:tcPr>
            <w:tcW w:w="5040" w:type="dxa"/>
          </w:tcPr>
          <w:p w:rsidR="00CE04CD" w:rsidRDefault="00CE04CD" w:rsidP="00792239"/>
        </w:tc>
      </w:tr>
      <w:tr w:rsidR="00CE04CD" w:rsidTr="00792239">
        <w:tc>
          <w:tcPr>
            <w:tcW w:w="1008" w:type="dxa"/>
          </w:tcPr>
          <w:p w:rsidR="00CE04CD" w:rsidRDefault="00CE04CD" w:rsidP="00792239">
            <w:pPr>
              <w:jc w:val="center"/>
            </w:pPr>
            <w:r>
              <w:t>Thurs</w:t>
            </w:r>
          </w:p>
          <w:p w:rsidR="00CE04CD" w:rsidRDefault="00CE04CD" w:rsidP="00792239">
            <w:pPr>
              <w:jc w:val="center"/>
            </w:pPr>
            <w:r>
              <w:t>11/10</w:t>
            </w:r>
          </w:p>
        </w:tc>
        <w:tc>
          <w:tcPr>
            <w:tcW w:w="4230" w:type="dxa"/>
          </w:tcPr>
          <w:p w:rsidR="00CE04CD" w:rsidRPr="00256516" w:rsidRDefault="00CE04CD" w:rsidP="00085BE9">
            <w:r>
              <w:t>Review</w:t>
            </w:r>
          </w:p>
        </w:tc>
        <w:tc>
          <w:tcPr>
            <w:tcW w:w="5040" w:type="dxa"/>
          </w:tcPr>
          <w:p w:rsidR="00CE04CD" w:rsidRDefault="00CE04CD" w:rsidP="00792239"/>
        </w:tc>
      </w:tr>
      <w:tr w:rsidR="00CE04CD" w:rsidTr="00792239">
        <w:tc>
          <w:tcPr>
            <w:tcW w:w="1008" w:type="dxa"/>
          </w:tcPr>
          <w:p w:rsidR="00CE04CD" w:rsidRDefault="00CE04CD" w:rsidP="00792239">
            <w:pPr>
              <w:jc w:val="center"/>
            </w:pPr>
            <w:r>
              <w:t>Fri</w:t>
            </w:r>
          </w:p>
          <w:p w:rsidR="00CE04CD" w:rsidRDefault="00CE04CD" w:rsidP="00792239">
            <w:pPr>
              <w:jc w:val="center"/>
            </w:pPr>
            <w:r>
              <w:t>11/11</w:t>
            </w:r>
          </w:p>
        </w:tc>
        <w:tc>
          <w:tcPr>
            <w:tcW w:w="4230" w:type="dxa"/>
          </w:tcPr>
          <w:p w:rsidR="00CE04CD" w:rsidRPr="003B13A0" w:rsidRDefault="00CE04CD" w:rsidP="00B66CC0">
            <w:pPr>
              <w:rPr>
                <w:b/>
              </w:rPr>
            </w:pPr>
            <w:r w:rsidRPr="00786DA3">
              <w:rPr>
                <w:b/>
              </w:rPr>
              <w:t xml:space="preserve">Test </w:t>
            </w:r>
            <w:r w:rsidR="00B66CC0">
              <w:rPr>
                <w:b/>
              </w:rPr>
              <w:t xml:space="preserve">3.1 </w:t>
            </w:r>
            <w:bookmarkStart w:id="0" w:name="_GoBack"/>
            <w:bookmarkEnd w:id="0"/>
            <w:r w:rsidRPr="00786DA3">
              <w:rPr>
                <w:b/>
              </w:rPr>
              <w:t xml:space="preserve">- Right Triangle, Law of </w:t>
            </w:r>
            <w:proofErr w:type="spellStart"/>
            <w:r w:rsidRPr="00786DA3">
              <w:rPr>
                <w:b/>
              </w:rPr>
              <w:t>Sines</w:t>
            </w:r>
            <w:proofErr w:type="spellEnd"/>
            <w:r w:rsidRPr="00786DA3">
              <w:rPr>
                <w:b/>
              </w:rPr>
              <w:t xml:space="preserve"> and Cosines</w:t>
            </w:r>
          </w:p>
        </w:tc>
        <w:tc>
          <w:tcPr>
            <w:tcW w:w="5040" w:type="dxa"/>
          </w:tcPr>
          <w:p w:rsidR="00CE04CD" w:rsidRDefault="00CE04CD" w:rsidP="00792239"/>
        </w:tc>
      </w:tr>
    </w:tbl>
    <w:p w:rsidR="00681A17" w:rsidRDefault="00681A17" w:rsidP="00681A17"/>
    <w:p w:rsidR="00681A17" w:rsidRDefault="00681A17" w:rsidP="00681A17"/>
    <w:p w:rsidR="00681A17" w:rsidRDefault="00681A17" w:rsidP="00681A17"/>
    <w:p w:rsidR="00681A17" w:rsidRPr="003E2C99" w:rsidRDefault="003E2C99" w:rsidP="00681A17">
      <w:pPr>
        <w:rPr>
          <w:b/>
        </w:rPr>
      </w:pPr>
      <w:r w:rsidRPr="003E2C99">
        <w:rPr>
          <w:b/>
        </w:rPr>
        <w:t>T</w:t>
      </w:r>
      <w:r w:rsidR="00CE04CD">
        <w:rPr>
          <w:b/>
        </w:rPr>
        <w:t>hurs</w:t>
      </w:r>
      <w:r w:rsidRPr="003E2C99">
        <w:rPr>
          <w:b/>
        </w:rPr>
        <w:t xml:space="preserve">day, </w:t>
      </w:r>
      <w:r w:rsidR="00CE04CD">
        <w:rPr>
          <w:b/>
        </w:rPr>
        <w:t>November 3</w:t>
      </w:r>
      <w:r w:rsidRPr="003E2C99">
        <w:rPr>
          <w:b/>
        </w:rPr>
        <w:tab/>
      </w:r>
      <w:r w:rsidRPr="003E2C99">
        <w:rPr>
          <w:b/>
        </w:rPr>
        <w:tab/>
      </w:r>
      <w:r w:rsidRPr="003E2C99">
        <w:rPr>
          <w:b/>
        </w:rPr>
        <w:tab/>
      </w:r>
      <w:r w:rsidRPr="003E2C99">
        <w:rPr>
          <w:b/>
        </w:rPr>
        <w:tab/>
        <w:t xml:space="preserve">Law of </w:t>
      </w:r>
      <w:proofErr w:type="spellStart"/>
      <w:r w:rsidRPr="003E2C99">
        <w:rPr>
          <w:b/>
        </w:rPr>
        <w:t>Sines</w:t>
      </w:r>
      <w:proofErr w:type="spellEnd"/>
    </w:p>
    <w:p w:rsidR="00681A17" w:rsidRDefault="00681A17" w:rsidP="00681A17"/>
    <w:p w:rsidR="003E2C99" w:rsidRDefault="003E2C99" w:rsidP="00681A17">
      <w:r>
        <w:t xml:space="preserve">1) </w:t>
      </w:r>
      <w:r w:rsidRPr="00C81D7D">
        <w:rPr>
          <w:position w:val="-10"/>
        </w:rPr>
        <w:object w:dxaOrig="2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5.8pt" o:ole="">
            <v:imagedata r:id="rId4" o:title=""/>
          </v:shape>
          <o:OLEObject Type="Embed" ProgID="Equation.DSMT4" ShapeID="_x0000_i1025" DrawAspect="Content" ObjectID="_1540184648" r:id="rId5"/>
        </w:object>
      </w:r>
      <w:r>
        <w:tab/>
      </w:r>
      <w:r>
        <w:tab/>
        <w:t xml:space="preserve">2) </w:t>
      </w:r>
      <w:r w:rsidRPr="00C81D7D">
        <w:rPr>
          <w:position w:val="-10"/>
        </w:rPr>
        <w:object w:dxaOrig="2540" w:dyaOrig="320">
          <v:shape id="_x0000_i1026" type="#_x0000_t75" style="width:126.95pt;height:15.8pt" o:ole="">
            <v:imagedata r:id="rId6" o:title=""/>
          </v:shape>
          <o:OLEObject Type="Embed" ProgID="Equation.DSMT4" ShapeID="_x0000_i1026" DrawAspect="Content" ObjectID="_1540184649" r:id="rId7"/>
        </w:object>
      </w:r>
      <w:r>
        <w:tab/>
      </w:r>
      <w:r>
        <w:tab/>
        <w:t xml:space="preserve">3) </w:t>
      </w:r>
      <w:r w:rsidRPr="00C81D7D">
        <w:rPr>
          <w:position w:val="-10"/>
        </w:rPr>
        <w:object w:dxaOrig="2500" w:dyaOrig="320">
          <v:shape id="_x0000_i1027" type="#_x0000_t75" style="width:125.25pt;height:15.8pt" o:ole="">
            <v:imagedata r:id="rId8" o:title=""/>
          </v:shape>
          <o:OLEObject Type="Embed" ProgID="Equation.DSMT4" ShapeID="_x0000_i1027" DrawAspect="Content" ObjectID="_1540184650" r:id="rId9"/>
        </w:object>
      </w:r>
    </w:p>
    <w:p w:rsidR="003E2C99" w:rsidRDefault="003E2C99" w:rsidP="00681A17"/>
    <w:p w:rsidR="003E2C99" w:rsidRDefault="003E2C99" w:rsidP="00681A17">
      <w:r>
        <w:t xml:space="preserve">4) </w:t>
      </w:r>
      <w:r w:rsidRPr="00C81D7D">
        <w:rPr>
          <w:position w:val="-10"/>
        </w:rPr>
        <w:object w:dxaOrig="2280" w:dyaOrig="320">
          <v:shape id="_x0000_i1028" type="#_x0000_t75" style="width:114.05pt;height:15.8pt" o:ole="">
            <v:imagedata r:id="rId10" o:title=""/>
          </v:shape>
          <o:OLEObject Type="Embed" ProgID="Equation.DSMT4" ShapeID="_x0000_i1028" DrawAspect="Content" ObjectID="_1540184651" r:id="rId11"/>
        </w:object>
      </w:r>
      <w:r>
        <w:tab/>
      </w:r>
      <w:r>
        <w:tab/>
        <w:t xml:space="preserve">5) </w:t>
      </w:r>
      <w:r w:rsidRPr="00C81D7D">
        <w:rPr>
          <w:position w:val="-10"/>
        </w:rPr>
        <w:object w:dxaOrig="2580" w:dyaOrig="320">
          <v:shape id="_x0000_i1029" type="#_x0000_t75" style="width:129pt;height:15.8pt" o:ole="">
            <v:imagedata r:id="rId12" o:title=""/>
          </v:shape>
          <o:OLEObject Type="Embed" ProgID="Equation.DSMT4" ShapeID="_x0000_i1029" DrawAspect="Content" ObjectID="_1540184652" r:id="rId13"/>
        </w:object>
      </w:r>
      <w:r>
        <w:tab/>
      </w:r>
      <w:r>
        <w:tab/>
        <w:t xml:space="preserve">6) </w:t>
      </w:r>
      <w:r w:rsidRPr="00C81D7D">
        <w:rPr>
          <w:position w:val="-10"/>
        </w:rPr>
        <w:object w:dxaOrig="2360" w:dyaOrig="320">
          <v:shape id="_x0000_i1030" type="#_x0000_t75" style="width:117.8pt;height:15.8pt" o:ole="">
            <v:imagedata r:id="rId14" o:title=""/>
          </v:shape>
          <o:OLEObject Type="Embed" ProgID="Equation.DSMT4" ShapeID="_x0000_i1030" DrawAspect="Content" ObjectID="_1540184653" r:id="rId15"/>
        </w:object>
      </w:r>
    </w:p>
    <w:p w:rsidR="003E2C99" w:rsidRDefault="003E2C99" w:rsidP="00681A17"/>
    <w:p w:rsidR="003E2C99" w:rsidRDefault="003E2C99" w:rsidP="00681A17">
      <w:r>
        <w:t xml:space="preserve">7) </w:t>
      </w:r>
      <w:r w:rsidRPr="00C81D7D">
        <w:rPr>
          <w:position w:val="-10"/>
        </w:rPr>
        <w:object w:dxaOrig="2600" w:dyaOrig="320">
          <v:shape id="_x0000_i1031" type="#_x0000_t75" style="width:129.85pt;height:15.8pt" o:ole="">
            <v:imagedata r:id="rId16" o:title=""/>
          </v:shape>
          <o:OLEObject Type="Embed" ProgID="Equation.DSMT4" ShapeID="_x0000_i1031" DrawAspect="Content" ObjectID="_1540184654" r:id="rId17"/>
        </w:object>
      </w:r>
      <w:r>
        <w:tab/>
      </w:r>
      <w:r>
        <w:tab/>
        <w:t xml:space="preserve">8) </w:t>
      </w:r>
      <w:r w:rsidRPr="00C81D7D">
        <w:rPr>
          <w:position w:val="-10"/>
        </w:rPr>
        <w:object w:dxaOrig="2860" w:dyaOrig="320">
          <v:shape id="_x0000_i1032" type="#_x0000_t75" style="width:143.15pt;height:15.8pt" o:ole="">
            <v:imagedata r:id="rId18" o:title=""/>
          </v:shape>
          <o:OLEObject Type="Embed" ProgID="Equation.DSMT4" ShapeID="_x0000_i1032" DrawAspect="Content" ObjectID="_1540184655" r:id="rId19"/>
        </w:object>
      </w:r>
    </w:p>
    <w:p w:rsidR="00681A17" w:rsidRDefault="00681A17" w:rsidP="00681A17"/>
    <w:p w:rsidR="003E2C99" w:rsidRDefault="003E2C99" w:rsidP="00681A17"/>
    <w:p w:rsidR="003E2C99" w:rsidRDefault="00CE04CD" w:rsidP="00681A17">
      <w:pPr>
        <w:rPr>
          <w:b/>
        </w:rPr>
      </w:pPr>
      <w:r>
        <w:rPr>
          <w:b/>
        </w:rPr>
        <w:t>Mon</w:t>
      </w:r>
      <w:r w:rsidR="003E2C99" w:rsidRPr="003E2C99">
        <w:rPr>
          <w:b/>
        </w:rPr>
        <w:t xml:space="preserve">day, </w:t>
      </w:r>
      <w:r>
        <w:rPr>
          <w:b/>
        </w:rPr>
        <w:t>November 7</w:t>
      </w:r>
      <w:r w:rsidR="003E2C99" w:rsidRPr="003E2C99">
        <w:rPr>
          <w:b/>
        </w:rPr>
        <w:tab/>
      </w:r>
      <w:r w:rsidR="003E2C99" w:rsidRPr="003E2C99">
        <w:rPr>
          <w:b/>
        </w:rPr>
        <w:tab/>
      </w:r>
      <w:r w:rsidR="003E2C99" w:rsidRPr="003E2C99">
        <w:rPr>
          <w:b/>
        </w:rPr>
        <w:tab/>
      </w:r>
      <w:r w:rsidR="003E2C99" w:rsidRPr="003E2C99">
        <w:rPr>
          <w:b/>
        </w:rPr>
        <w:tab/>
        <w:t>Law of Cosines</w:t>
      </w:r>
    </w:p>
    <w:p w:rsidR="003E2C99" w:rsidRDefault="003E2C99" w:rsidP="00681A17"/>
    <w:p w:rsidR="003E2C99" w:rsidRDefault="003E2C99" w:rsidP="00681A17">
      <w:r>
        <w:t>1)</w:t>
      </w:r>
      <w:r w:rsidRPr="003E2C99">
        <w:t xml:space="preserve"> </w:t>
      </w:r>
      <w:r w:rsidRPr="00C81D7D">
        <w:rPr>
          <w:position w:val="-10"/>
        </w:rPr>
        <w:object w:dxaOrig="3700" w:dyaOrig="320">
          <v:shape id="_x0000_i1033" type="#_x0000_t75" style="width:185.2pt;height:15.8pt" o:ole="">
            <v:imagedata r:id="rId20" o:title=""/>
          </v:shape>
          <o:OLEObject Type="Embed" ProgID="Equation.DSMT4" ShapeID="_x0000_i1033" DrawAspect="Content" ObjectID="_1540184656" r:id="rId21"/>
        </w:object>
      </w:r>
      <w:r>
        <w:tab/>
      </w:r>
      <w:r>
        <w:tab/>
        <w:t xml:space="preserve">2) </w:t>
      </w:r>
      <w:r w:rsidRPr="00C81D7D">
        <w:rPr>
          <w:position w:val="-10"/>
        </w:rPr>
        <w:object w:dxaOrig="4020" w:dyaOrig="320">
          <v:shape id="_x0000_i1034" type="#_x0000_t75" style="width:201pt;height:15.8pt" o:ole="">
            <v:imagedata r:id="rId22" o:title=""/>
          </v:shape>
          <o:OLEObject Type="Embed" ProgID="Equation.DSMT4" ShapeID="_x0000_i1034" DrawAspect="Content" ObjectID="_1540184657" r:id="rId23"/>
        </w:object>
      </w:r>
    </w:p>
    <w:p w:rsidR="003E2C99" w:rsidRDefault="003E2C99" w:rsidP="00681A17"/>
    <w:p w:rsidR="003E2C99" w:rsidRDefault="003E2C99" w:rsidP="00681A17">
      <w:r>
        <w:t xml:space="preserve">3) </w:t>
      </w:r>
      <w:r w:rsidRPr="00C81D7D">
        <w:rPr>
          <w:position w:val="-10"/>
        </w:rPr>
        <w:object w:dxaOrig="3640" w:dyaOrig="320">
          <v:shape id="_x0000_i1035" type="#_x0000_t75" style="width:182.3pt;height:15.8pt" o:ole="">
            <v:imagedata r:id="rId24" o:title=""/>
          </v:shape>
          <o:OLEObject Type="Embed" ProgID="Equation.DSMT4" ShapeID="_x0000_i1035" DrawAspect="Content" ObjectID="_1540184658" r:id="rId25"/>
        </w:object>
      </w:r>
      <w:r>
        <w:tab/>
      </w:r>
      <w:r>
        <w:tab/>
        <w:t xml:space="preserve">4) </w:t>
      </w:r>
      <w:r w:rsidRPr="00C81D7D">
        <w:rPr>
          <w:position w:val="-10"/>
        </w:rPr>
        <w:object w:dxaOrig="3960" w:dyaOrig="320">
          <v:shape id="_x0000_i1036" type="#_x0000_t75" style="width:198.1pt;height:15.8pt" o:ole="">
            <v:imagedata r:id="rId26" o:title=""/>
          </v:shape>
          <o:OLEObject Type="Embed" ProgID="Equation.DSMT4" ShapeID="_x0000_i1036" DrawAspect="Content" ObjectID="_1540184659" r:id="rId27"/>
        </w:object>
      </w:r>
    </w:p>
    <w:p w:rsidR="003E2C99" w:rsidRDefault="003E2C99" w:rsidP="00681A17"/>
    <w:p w:rsidR="003E2C99" w:rsidRPr="003E2C99" w:rsidRDefault="003E2C99" w:rsidP="00681A17">
      <w:r>
        <w:t xml:space="preserve">5) </w:t>
      </w:r>
      <w:r w:rsidRPr="00C81D7D">
        <w:rPr>
          <w:position w:val="-10"/>
        </w:rPr>
        <w:object w:dxaOrig="3920" w:dyaOrig="320">
          <v:shape id="_x0000_i1037" type="#_x0000_t75" style="width:195.6pt;height:15.8pt" o:ole="">
            <v:imagedata r:id="rId28" o:title=""/>
          </v:shape>
          <o:OLEObject Type="Embed" ProgID="Equation.DSMT4" ShapeID="_x0000_i1037" DrawAspect="Content" ObjectID="_1540184660" r:id="rId29"/>
        </w:object>
      </w:r>
      <w:r>
        <w:tab/>
      </w:r>
      <w:r>
        <w:tab/>
        <w:t xml:space="preserve">6) </w:t>
      </w:r>
      <w:r w:rsidRPr="00C81D7D">
        <w:rPr>
          <w:position w:val="-10"/>
        </w:rPr>
        <w:object w:dxaOrig="4099" w:dyaOrig="320">
          <v:shape id="_x0000_i1038" type="#_x0000_t75" style="width:204.75pt;height:15.8pt" o:ole="">
            <v:imagedata r:id="rId30" o:title=""/>
          </v:shape>
          <o:OLEObject Type="Embed" ProgID="Equation.DSMT4" ShapeID="_x0000_i1038" DrawAspect="Content" ObjectID="_1540184661" r:id="rId31"/>
        </w:object>
      </w:r>
    </w:p>
    <w:sectPr w:rsidR="003E2C99" w:rsidRPr="003E2C99" w:rsidSect="00A85D20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A17"/>
    <w:rsid w:val="00072339"/>
    <w:rsid w:val="00246A8A"/>
    <w:rsid w:val="00385F9E"/>
    <w:rsid w:val="003E2C99"/>
    <w:rsid w:val="00482BEC"/>
    <w:rsid w:val="00681A17"/>
    <w:rsid w:val="006C062C"/>
    <w:rsid w:val="00843DD7"/>
    <w:rsid w:val="00A52C71"/>
    <w:rsid w:val="00B66CC0"/>
    <w:rsid w:val="00BA7EFC"/>
    <w:rsid w:val="00C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2E793067-5E90-4D97-B329-BA16393B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rerogers</dc:creator>
  <cp:lastModifiedBy>Rogers, Robert</cp:lastModifiedBy>
  <cp:revision>5</cp:revision>
  <dcterms:created xsi:type="dcterms:W3CDTF">2016-10-30T22:08:00Z</dcterms:created>
  <dcterms:modified xsi:type="dcterms:W3CDTF">2016-11-09T14:18:00Z</dcterms:modified>
</cp:coreProperties>
</file>